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8A" w:rsidRDefault="00627DA0">
      <w:pPr>
        <w:pStyle w:val="NormalnyWeb"/>
        <w:spacing w:after="280"/>
        <w:ind w:firstLine="708"/>
        <w:jc w:val="both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72000" cy="3314700"/>
            <wp:effectExtent l="0" t="0" r="0" b="0"/>
            <wp:wrapSquare wrapText="largest"/>
            <wp:docPr id="1" name="Obraz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A8A" w:rsidRDefault="00FB6A8A">
      <w:pPr>
        <w:pStyle w:val="NormalnyWeb"/>
        <w:spacing w:before="280" w:after="280"/>
        <w:ind w:firstLine="708"/>
        <w:jc w:val="both"/>
        <w:rPr>
          <w:b/>
          <w:bCs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FB6A8A">
      <w:pPr>
        <w:pStyle w:val="Tekstpodstawowy"/>
        <w:spacing w:after="280"/>
        <w:ind w:firstLine="708"/>
        <w:jc w:val="both"/>
        <w:rPr>
          <w:rFonts w:ascii="Open Sans;Tahoma;sans-serif" w:hAnsi="Open Sans;Tahoma;sans-serif"/>
          <w:b/>
          <w:bCs/>
          <w:color w:val="474747"/>
          <w:sz w:val="19"/>
          <w:u w:val="single"/>
        </w:rPr>
      </w:pPr>
    </w:p>
    <w:p w:rsidR="00FB6A8A" w:rsidRDefault="00627DA0">
      <w:pPr>
        <w:pStyle w:val="Tekstpodstawowy"/>
        <w:spacing w:after="280"/>
        <w:ind w:firstLine="708"/>
        <w:jc w:val="both"/>
      </w:pPr>
      <w:r>
        <w:rPr>
          <w:rFonts w:ascii="Open Sans;Tahoma;sans-serif" w:hAnsi="Open Sans;Tahoma;sans-serif"/>
          <w:b/>
          <w:bCs/>
          <w:color w:val="474747"/>
          <w:sz w:val="19"/>
        </w:rPr>
        <w:t xml:space="preserve">Biblioteka Publiczna im. </w:t>
      </w:r>
      <w:proofErr w:type="spellStart"/>
      <w:r>
        <w:rPr>
          <w:rFonts w:ascii="Open Sans;Tahoma;sans-serif" w:hAnsi="Open Sans;Tahoma;sans-serif"/>
          <w:b/>
          <w:bCs/>
          <w:color w:val="474747"/>
          <w:sz w:val="19"/>
        </w:rPr>
        <w:t>Jaroslawa</w:t>
      </w:r>
      <w:proofErr w:type="spellEnd"/>
      <w:r>
        <w:rPr>
          <w:rFonts w:ascii="Open Sans;Tahoma;sans-serif" w:hAnsi="Open Sans;Tahoma;sans-serif"/>
          <w:b/>
          <w:bCs/>
          <w:color w:val="474747"/>
          <w:sz w:val="19"/>
        </w:rPr>
        <w:t xml:space="preserve"> Iwaszkiewicza w Sępólnie Krajeńskim, wychodząc naprzeciw potrzebom mieszkańców, uruchamia usługę </w:t>
      </w:r>
      <w:r>
        <w:rPr>
          <w:rFonts w:ascii="Open Sans;Tahoma;sans-serif" w:hAnsi="Open Sans;Tahoma;sans-serif"/>
          <w:b/>
          <w:bCs/>
          <w:color w:val="F10D0C"/>
          <w:sz w:val="19"/>
        </w:rPr>
        <w:t>„Książka na telefon”</w:t>
      </w:r>
      <w:r>
        <w:rPr>
          <w:rFonts w:ascii="Open Sans;Tahoma;sans-serif" w:hAnsi="Open Sans;Tahoma;sans-serif"/>
          <w:b/>
          <w:bCs/>
          <w:color w:val="474747"/>
          <w:sz w:val="19"/>
        </w:rPr>
        <w:t xml:space="preserve">. </w:t>
      </w:r>
    </w:p>
    <w:p w:rsidR="00FB6A8A" w:rsidRDefault="00627DA0">
      <w:pPr>
        <w:pStyle w:val="Tekstpodstawowy"/>
        <w:spacing w:after="280"/>
        <w:ind w:firstLine="708"/>
        <w:jc w:val="both"/>
      </w:pPr>
      <w:r>
        <w:rPr>
          <w:rFonts w:ascii="Open Sans;Tahoma;sans-serif" w:hAnsi="Open Sans;Tahoma;sans-serif"/>
          <w:b/>
          <w:bCs/>
          <w:color w:val="474747"/>
          <w:sz w:val="19"/>
        </w:rPr>
        <w:t xml:space="preserve">Usługa przeznaczona jest dla osób, które ukończyły 60 lat oraz osób </w:t>
      </w:r>
      <w:r>
        <w:rPr>
          <w:rFonts w:ascii="Open Sans;Tahoma;sans-serif" w:hAnsi="Open Sans;Tahoma;sans-serif"/>
          <w:b/>
          <w:bCs/>
          <w:color w:val="474747"/>
          <w:sz w:val="19"/>
        </w:rPr>
        <w:br/>
        <w:t xml:space="preserve">z </w:t>
      </w:r>
      <w:r>
        <w:rPr>
          <w:rFonts w:ascii="Open Sans;Tahoma;sans-serif" w:hAnsi="Open Sans;Tahoma;sans-serif"/>
          <w:b/>
          <w:bCs/>
          <w:color w:val="474747"/>
          <w:sz w:val="19"/>
        </w:rPr>
        <w:t>niepełnosprawnościami, których stan zdrowia lub stopień niepełnosprawności uniemożliwia samodzielne wypożyczenie materiałów bibliotecznych.</w:t>
      </w:r>
    </w:p>
    <w:p w:rsidR="00FB6A8A" w:rsidRDefault="00627DA0">
      <w:pPr>
        <w:pStyle w:val="Tekstpodstawowy"/>
        <w:spacing w:after="0"/>
        <w:rPr>
          <w:b/>
          <w:bCs/>
          <w:u w:val="single"/>
        </w:rPr>
      </w:pPr>
      <w:r>
        <w:rPr>
          <w:rStyle w:val="Mocnewyrnione"/>
          <w:rFonts w:ascii="inherit" w:hAnsi="inherit"/>
          <w:color w:val="474747"/>
          <w:sz w:val="19"/>
        </w:rPr>
        <w:t>Aby skorzystać z usługi</w:t>
      </w:r>
      <w:r>
        <w:rPr>
          <w:rFonts w:ascii="Open Sans;Tahoma;sans-serif" w:hAnsi="Open Sans;Tahoma;sans-serif"/>
          <w:color w:val="474747"/>
          <w:sz w:val="19"/>
        </w:rPr>
        <w:t>:</w:t>
      </w:r>
    </w:p>
    <w:p w:rsidR="00FB6A8A" w:rsidRDefault="00627DA0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b/>
          <w:bCs/>
          <w:u w:val="single"/>
        </w:rPr>
      </w:pPr>
      <w:r>
        <w:rPr>
          <w:rFonts w:ascii="Open Sans;Tahoma;sans-serif" w:hAnsi="Open Sans;Tahoma;sans-serif"/>
          <w:color w:val="474747"/>
          <w:sz w:val="19"/>
        </w:rPr>
        <w:t xml:space="preserve">musisz być zapisany do Biblioteki Publicznej </w:t>
      </w:r>
      <w:proofErr w:type="spellStart"/>
      <w:r>
        <w:rPr>
          <w:rFonts w:ascii="Open Sans;Tahoma;sans-serif" w:hAnsi="Open Sans;Tahoma;sans-serif"/>
          <w:color w:val="474747"/>
          <w:sz w:val="19"/>
        </w:rPr>
        <w:t>im.J.Iwaszkiewicza</w:t>
      </w:r>
      <w:proofErr w:type="spellEnd"/>
      <w:r>
        <w:rPr>
          <w:rFonts w:ascii="Open Sans;Tahoma;sans-serif" w:hAnsi="Open Sans;Tahoma;sans-serif"/>
          <w:color w:val="474747"/>
          <w:sz w:val="19"/>
        </w:rPr>
        <w:t xml:space="preserve"> w Sępólnie Krajeńskim</w:t>
      </w:r>
    </w:p>
    <w:p w:rsidR="00FB6A8A" w:rsidRDefault="00627DA0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b/>
          <w:bCs/>
          <w:u w:val="single"/>
        </w:rPr>
      </w:pPr>
      <w:r>
        <w:rPr>
          <w:rFonts w:ascii="Open Sans;Tahoma;sans-serif" w:hAnsi="Open Sans;Tahoma;sans-serif"/>
          <w:color w:val="474747"/>
          <w:sz w:val="19"/>
        </w:rPr>
        <w:t>wybie</w:t>
      </w:r>
      <w:r>
        <w:rPr>
          <w:rFonts w:ascii="Open Sans;Tahoma;sans-serif" w:hAnsi="Open Sans;Tahoma;sans-serif"/>
          <w:color w:val="474747"/>
          <w:sz w:val="19"/>
        </w:rPr>
        <w:t>raj książki i audiobooki z księgozbioru ww. biblioteki  przy ul. Wojska Polskiego 22</w:t>
      </w:r>
    </w:p>
    <w:p w:rsidR="00FB6A8A" w:rsidRDefault="00627DA0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b/>
          <w:bCs/>
          <w:u w:val="single"/>
        </w:rPr>
      </w:pPr>
      <w:r>
        <w:rPr>
          <w:rFonts w:ascii="Open Sans;Tahoma;sans-serif" w:hAnsi="Open Sans;Tahoma;sans-serif"/>
          <w:color w:val="474747"/>
          <w:sz w:val="19"/>
        </w:rPr>
        <w:t xml:space="preserve">zamawiaj materiały telefonicznie 52 388-02-20 lub mailowo </w:t>
      </w:r>
      <w:r>
        <w:rPr>
          <w:rFonts w:ascii="Open Sans;Tahoma;sans-serif" w:hAnsi="Open Sans;Tahoma;sans-serif"/>
          <w:color w:val="474747"/>
          <w:sz w:val="19"/>
          <w:shd w:val="clear" w:color="auto" w:fill="FFFF00"/>
        </w:rPr>
        <w:t>wypozyczalnia@biblioteka-sepolno.pl</w:t>
      </w:r>
    </w:p>
    <w:p w:rsidR="00FB6A8A" w:rsidRDefault="00627DA0">
      <w:pPr>
        <w:pStyle w:val="Tekstpodstawowy"/>
        <w:numPr>
          <w:ilvl w:val="0"/>
          <w:numId w:val="2"/>
        </w:numPr>
        <w:tabs>
          <w:tab w:val="left" w:pos="0"/>
        </w:tabs>
        <w:spacing w:after="0"/>
        <w:rPr>
          <w:b/>
          <w:bCs/>
          <w:u w:val="single"/>
        </w:rPr>
      </w:pPr>
      <w:r>
        <w:rPr>
          <w:rFonts w:ascii="Open Sans;Tahoma;sans-serif" w:hAnsi="Open Sans;Tahoma;sans-serif"/>
          <w:color w:val="474747"/>
          <w:sz w:val="19"/>
        </w:rPr>
        <w:t>materiały dostarczymy w umówiony dzień.</w:t>
      </w:r>
    </w:p>
    <w:p w:rsidR="00FB6A8A" w:rsidRDefault="00FB6A8A">
      <w:pPr>
        <w:pStyle w:val="Tekstpodstawowy"/>
        <w:tabs>
          <w:tab w:val="left" w:pos="0"/>
        </w:tabs>
        <w:spacing w:after="0"/>
        <w:rPr>
          <w:b/>
          <w:bCs/>
          <w:u w:val="single"/>
        </w:rPr>
      </w:pPr>
    </w:p>
    <w:p w:rsidR="00FB6A8A" w:rsidRDefault="00FB6A8A">
      <w:pPr>
        <w:pStyle w:val="Tekstpodstawowy"/>
        <w:tabs>
          <w:tab w:val="left" w:pos="0"/>
        </w:tabs>
        <w:spacing w:after="0"/>
        <w:ind w:left="360"/>
        <w:rPr>
          <w:b/>
          <w:bCs/>
          <w:u w:val="single"/>
        </w:rPr>
      </w:pPr>
    </w:p>
    <w:p w:rsidR="00FB6A8A" w:rsidRDefault="00627DA0">
      <w:pPr>
        <w:pStyle w:val="Tekstpodstawowy"/>
        <w:spacing w:after="280"/>
        <w:jc w:val="center"/>
      </w:pPr>
      <w:r>
        <w:rPr>
          <w:rStyle w:val="Mocnewyrnione"/>
          <w:rFonts w:ascii="Century Gothic" w:hAnsi="Century Gothic"/>
          <w:color w:val="474747"/>
          <w:sz w:val="19"/>
        </w:rPr>
        <w:t xml:space="preserve">REGULAMIN USŁUGI </w:t>
      </w:r>
      <w:r>
        <w:rPr>
          <w:rStyle w:val="Mocnewyrnione"/>
          <w:rFonts w:ascii="Century Gothic" w:hAnsi="Century Gothic"/>
          <w:color w:val="F10D0C"/>
          <w:sz w:val="19"/>
        </w:rPr>
        <w:t>„KSIĄŻKA NA TELEFO</w:t>
      </w:r>
      <w:r>
        <w:rPr>
          <w:rStyle w:val="Mocnewyrnione"/>
          <w:rFonts w:ascii="Century Gothic" w:hAnsi="Century Gothic"/>
          <w:color w:val="F10D0C"/>
          <w:sz w:val="19"/>
        </w:rPr>
        <w:t>N”</w:t>
      </w:r>
    </w:p>
    <w:p w:rsidR="00FB6A8A" w:rsidRDefault="00627DA0">
      <w:pPr>
        <w:pStyle w:val="Tekstpodstawowy"/>
        <w:spacing w:after="0"/>
        <w:jc w:val="center"/>
      </w:pPr>
      <w:r>
        <w:rPr>
          <w:rStyle w:val="Mocnewyrnione"/>
          <w:rFonts w:ascii="Century Gothic" w:hAnsi="Century Gothic"/>
          <w:color w:val="474747"/>
          <w:sz w:val="19"/>
        </w:rPr>
        <w:t>ROZDZIAŁ I . PRAWO KORZYSTANIA</w:t>
      </w:r>
    </w:p>
    <w:p w:rsidR="00FB6A8A" w:rsidRDefault="00FB6A8A">
      <w:pPr>
        <w:pStyle w:val="Tekstpodstawowy"/>
        <w:spacing w:after="0"/>
        <w:jc w:val="center"/>
        <w:rPr>
          <w:rStyle w:val="Mocnewyrnione"/>
          <w:rFonts w:ascii="Century Gothic" w:hAnsi="Century Gothic"/>
          <w:color w:val="474747"/>
          <w:sz w:val="19"/>
        </w:rPr>
      </w:pP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Z usługi </w:t>
      </w:r>
      <w:r>
        <w:rPr>
          <w:rFonts w:ascii="Open Sans;Tahoma;sans-serif" w:hAnsi="Open Sans;Tahoma;sans-serif"/>
          <w:i/>
          <w:iCs/>
          <w:color w:val="474747"/>
          <w:sz w:val="19"/>
        </w:rPr>
        <w:t>„Książka na telefon”</w:t>
      </w:r>
      <w:r>
        <w:rPr>
          <w:rFonts w:ascii="Open Sans;Tahoma;sans-serif" w:hAnsi="Open Sans;Tahoma;sans-serif"/>
          <w:color w:val="474747"/>
          <w:sz w:val="19"/>
        </w:rPr>
        <w:t xml:space="preserve"> mogą korzystać mieszkańcy Sępólna Krajeńskiego, którzy ukończyli 7</w:t>
      </w:r>
      <w:r>
        <w:rPr>
          <w:rFonts w:ascii="Open Sans;Tahoma;sans-serif" w:hAnsi="Open Sans;Tahoma;sans-serif"/>
          <w:color w:val="474747"/>
          <w:sz w:val="19"/>
        </w:rPr>
        <w:t>0 lat oraz osoby z niepełnosprawnościami, których stan zdrowia lub stopień niepełnosprawności uniemożliwia samodzielne wypożyczenie materiałów bibliotecznych.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>Usługa dostawy i odbioru mater</w:t>
      </w:r>
      <w:r>
        <w:rPr>
          <w:rFonts w:ascii="Open Sans;Tahoma;sans-serif" w:hAnsi="Open Sans;Tahoma;sans-serif"/>
          <w:color w:val="474747"/>
          <w:sz w:val="19"/>
        </w:rPr>
        <w:t>iałów bibliotecznych jest bezpłatna.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Z usługi </w:t>
      </w:r>
      <w:r>
        <w:rPr>
          <w:rFonts w:ascii="Open Sans;Tahoma;sans-serif" w:hAnsi="Open Sans;Tahoma;sans-serif"/>
          <w:i/>
          <w:iCs/>
          <w:color w:val="474747"/>
          <w:sz w:val="19"/>
        </w:rPr>
        <w:t>„Książka na telefon”</w:t>
      </w:r>
      <w:r>
        <w:rPr>
          <w:rFonts w:ascii="Open Sans;Tahoma;sans-serif" w:hAnsi="Open Sans;Tahoma;sans-serif"/>
          <w:color w:val="474747"/>
          <w:sz w:val="19"/>
        </w:rPr>
        <w:t xml:space="preserve"> mogą korzystać osoby zapisane do Biblioteki Publicznej im. </w:t>
      </w:r>
      <w:r>
        <w:rPr>
          <w:rFonts w:ascii="Open Sans;Tahoma;sans-serif" w:hAnsi="Open Sans;Tahoma;sans-serif"/>
          <w:color w:val="474747"/>
          <w:sz w:val="19"/>
        </w:rPr>
        <w:t xml:space="preserve">J. </w:t>
      </w:r>
      <w:r>
        <w:rPr>
          <w:rFonts w:ascii="Open Sans;Tahoma;sans-serif" w:hAnsi="Open Sans;Tahoma;sans-serif"/>
          <w:color w:val="474747"/>
          <w:sz w:val="19"/>
        </w:rPr>
        <w:t>Iwaszkiewicza w Sępólnie Krajeńskim i posiadające konto Czytelnika.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Usługa obejmuje wyłącznie książki oraz audiobooki dostępne w </w:t>
      </w:r>
      <w:r>
        <w:rPr>
          <w:rFonts w:ascii="Open Sans;Tahoma;sans-serif" w:hAnsi="Open Sans;Tahoma;sans-serif"/>
          <w:color w:val="474747"/>
          <w:sz w:val="19"/>
        </w:rPr>
        <w:t>placówce Biblioteki Publicznej przy ulicy Wojska Polskiego 22 w Sępólnie Krajeńskim.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Materiały biblioteczne można zamawiać telefonicznie lub mailowo od poniedziałku do piątku </w:t>
      </w:r>
      <w:r>
        <w:rPr>
          <w:rFonts w:ascii="Open Sans;Tahoma;sans-serif" w:hAnsi="Open Sans;Tahoma;sans-serif"/>
          <w:color w:val="474747"/>
          <w:sz w:val="19"/>
        </w:rPr>
        <w:br/>
        <w:t>w godzinach otwarcia biblioteki. W ten sam sposób można zamawiać odbiór przeczyt</w:t>
      </w:r>
      <w:r>
        <w:rPr>
          <w:rFonts w:ascii="Open Sans;Tahoma;sans-serif" w:hAnsi="Open Sans;Tahoma;sans-serif"/>
          <w:color w:val="474747"/>
          <w:sz w:val="19"/>
        </w:rPr>
        <w:t>anych materiałów bibliotecznych.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>Zamówione materiały biblioteczne będą dostarczone przez pracowników ww. Biblioteki pod wskazany przez Czytelnika adres co najmniej raz w tygodniu w dzień ustalony przez Bibliotekę lub w miarę możliwości organizacyjnych Bibl</w:t>
      </w:r>
      <w:r>
        <w:rPr>
          <w:rFonts w:ascii="Open Sans;Tahoma;sans-serif" w:hAnsi="Open Sans;Tahoma;sans-serif"/>
          <w:color w:val="474747"/>
          <w:sz w:val="19"/>
        </w:rPr>
        <w:t>ioteki.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lastRenderedPageBreak/>
        <w:t xml:space="preserve"> </w:t>
      </w:r>
      <w:r>
        <w:rPr>
          <w:rFonts w:ascii="Open Sans;Tahoma;sans-serif" w:hAnsi="Open Sans;Tahoma;sans-serif"/>
          <w:color w:val="474747"/>
          <w:sz w:val="19"/>
        </w:rPr>
        <w:t>Czytelnik wyraża telefonicznie bądź mailowo zgodę na zarejestrowanie wypożyczenia na swoim koncie w chwili złożenia zamówienia na usługę.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 xml:space="preserve">Zamówienie zostanie anulowane w przypadku, gdy Czytelnik go nie odbierze lub będzie nieobecny </w:t>
      </w:r>
      <w:r>
        <w:rPr>
          <w:rFonts w:ascii="Open Sans;Tahoma;sans-serif" w:hAnsi="Open Sans;Tahoma;sans-serif"/>
          <w:color w:val="474747"/>
          <w:sz w:val="19"/>
        </w:rPr>
        <w:br/>
        <w:t>w domu w umówio</w:t>
      </w:r>
      <w:r>
        <w:rPr>
          <w:rFonts w:ascii="Open Sans;Tahoma;sans-serif" w:hAnsi="Open Sans;Tahoma;sans-serif"/>
          <w:color w:val="474747"/>
          <w:sz w:val="19"/>
        </w:rPr>
        <w:t>nym wcześniej terminie.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Bibliotekarz może przed dostarczeniem materiałów bibliotecznych potwierdzić telefonicznie umówiony termin odbioru materiałów bibliotecznych.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Czytelnik ma obowiązek, przynajmniej dzień wcześniej przed terminem odbioru, poinformować b</w:t>
      </w:r>
      <w:r>
        <w:rPr>
          <w:rFonts w:ascii="Open Sans;Tahoma;sans-serif" w:hAnsi="Open Sans;Tahoma;sans-serif"/>
          <w:color w:val="474747"/>
          <w:sz w:val="19"/>
        </w:rPr>
        <w:t>ibliotekarza o niemożliwości odbioru książek lub nieobecności z przyczyn losowych.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Korzystanie z usługi związane jest z podaniem niezbędnych danych osobowych, dobrowolne, a także wymaga zaakceptowania niniejszego regulaminu.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Czytelnik zobowiązany jest do i</w:t>
      </w:r>
      <w:r>
        <w:rPr>
          <w:rFonts w:ascii="Open Sans;Tahoma;sans-serif" w:hAnsi="Open Sans;Tahoma;sans-serif"/>
          <w:color w:val="474747"/>
          <w:sz w:val="19"/>
        </w:rPr>
        <w:t>nformowania Biblioteki o każdorazowej zmianie adresu oraz innych danych.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 xml:space="preserve">Z usługi </w:t>
      </w:r>
      <w:r>
        <w:rPr>
          <w:rFonts w:ascii="Open Sans;Tahoma;sans-serif" w:hAnsi="Open Sans;Tahoma;sans-serif"/>
          <w:i/>
          <w:iCs/>
          <w:color w:val="474747"/>
          <w:sz w:val="19"/>
        </w:rPr>
        <w:t>„Książka na telefon”</w:t>
      </w:r>
      <w:r>
        <w:rPr>
          <w:rFonts w:ascii="Open Sans;Tahoma;sans-serif" w:hAnsi="Open Sans;Tahoma;sans-serif"/>
          <w:color w:val="474747"/>
          <w:sz w:val="19"/>
        </w:rPr>
        <w:t xml:space="preserve"> nie mogą korzystać Czytelnicy, u których w domu panuje choroba zakaźna.</w:t>
      </w:r>
    </w:p>
    <w:p w:rsidR="00FB6A8A" w:rsidRDefault="00627DA0">
      <w:pPr>
        <w:pStyle w:val="Tekstpodstawowy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Istnieje możliwość zapisu do Biblioteki osoby niewychodzącej z domu. Należy wypeł</w:t>
      </w:r>
      <w:r>
        <w:rPr>
          <w:rFonts w:ascii="Open Sans;Tahoma;sans-serif" w:hAnsi="Open Sans;Tahoma;sans-serif"/>
          <w:color w:val="474747"/>
          <w:sz w:val="19"/>
        </w:rPr>
        <w:t>nić zobowiązanie dostarczone przez bibliotekarza i złożyć zamówienie. Książki zostaną dostarczone przy kolejnej wizycie.</w:t>
      </w:r>
    </w:p>
    <w:p w:rsidR="00FB6A8A" w:rsidRDefault="00FB6A8A">
      <w:pPr>
        <w:pStyle w:val="Tekstpodstawowy"/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</w:p>
    <w:p w:rsidR="00FB6A8A" w:rsidRDefault="00FB6A8A">
      <w:pPr>
        <w:pStyle w:val="Tekstpodstawowy"/>
        <w:tabs>
          <w:tab w:val="left" w:pos="0"/>
        </w:tabs>
        <w:spacing w:after="0"/>
        <w:jc w:val="both"/>
        <w:rPr>
          <w:rFonts w:ascii="Open Sans;Tahoma;sans-serif" w:hAnsi="Open Sans;Tahoma;sans-serif"/>
          <w:color w:val="474747"/>
          <w:sz w:val="19"/>
        </w:rPr>
      </w:pPr>
      <w:bookmarkStart w:id="0" w:name="_GoBack"/>
      <w:bookmarkEnd w:id="0"/>
    </w:p>
    <w:p w:rsidR="00FB6A8A" w:rsidRDefault="00627DA0">
      <w:pPr>
        <w:pStyle w:val="Tekstpodstawowy"/>
        <w:spacing w:after="0"/>
        <w:jc w:val="center"/>
      </w:pPr>
      <w:r>
        <w:rPr>
          <w:rStyle w:val="Mocnewyrnione"/>
          <w:rFonts w:ascii="Century Gothic" w:hAnsi="Century Gothic"/>
          <w:color w:val="474747"/>
          <w:sz w:val="19"/>
        </w:rPr>
        <w:t>ROZDZIAŁ II. WYPOŻYCZANIE ZBIORÓW BIBLIOTECZNYCH</w:t>
      </w:r>
    </w:p>
    <w:p w:rsidR="00FB6A8A" w:rsidRDefault="00FB6A8A">
      <w:pPr>
        <w:pStyle w:val="Tekstpodstawowy"/>
        <w:spacing w:after="0"/>
        <w:jc w:val="center"/>
      </w:pPr>
    </w:p>
    <w:p w:rsidR="00FB6A8A" w:rsidRDefault="00627DA0">
      <w:pPr>
        <w:pStyle w:val="Tekstpodstawowy"/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/>
      </w:pPr>
      <w:r>
        <w:rPr>
          <w:rFonts w:ascii="Open Sans;Tahoma;sans-serif" w:hAnsi="Open Sans;Tahoma;sans-serif"/>
          <w:color w:val="474747"/>
          <w:sz w:val="19"/>
        </w:rPr>
        <w:t xml:space="preserve">Wypożyczanie odbywa się zgodnie z Regulaminem Biblioteki Publicznej im. </w:t>
      </w:r>
      <w:r>
        <w:rPr>
          <w:rFonts w:ascii="Open Sans;Tahoma;sans-serif" w:hAnsi="Open Sans;Tahoma;sans-serif"/>
          <w:color w:val="474747"/>
          <w:sz w:val="19"/>
        </w:rPr>
        <w:t xml:space="preserve">J. </w:t>
      </w:r>
      <w:r>
        <w:rPr>
          <w:rFonts w:ascii="Open Sans;Tahoma;sans-serif" w:hAnsi="Open Sans;Tahoma;sans-serif"/>
          <w:color w:val="474747"/>
          <w:sz w:val="19"/>
        </w:rPr>
        <w:t>Iwaszkiewi</w:t>
      </w:r>
      <w:r>
        <w:rPr>
          <w:rFonts w:ascii="Open Sans;Tahoma;sans-serif" w:hAnsi="Open Sans;Tahoma;sans-serif"/>
          <w:color w:val="474747"/>
          <w:sz w:val="19"/>
        </w:rPr>
        <w:t>cza w Sępólnie Krajeńskim dostępnym w placówce biblioteki a także na stronie internetowej (</w:t>
      </w:r>
      <w:hyperlink r:id="rId8">
        <w:r>
          <w:rPr>
            <w:rStyle w:val="czeinternetowe"/>
            <w:rFonts w:ascii="inherit" w:hAnsi="inherit"/>
            <w:b/>
            <w:sz w:val="19"/>
          </w:rPr>
          <w:t>https://biblioteka-sepolno.pl</w:t>
        </w:r>
      </w:hyperlink>
      <w:r>
        <w:rPr>
          <w:rFonts w:ascii="Open Sans;Tahoma;sans-serif" w:hAnsi="Open Sans;Tahoma;sans-serif"/>
          <w:color w:val="474747"/>
          <w:sz w:val="19"/>
        </w:rPr>
        <w:t>).</w:t>
      </w:r>
    </w:p>
    <w:p w:rsidR="00FB6A8A" w:rsidRDefault="00627DA0">
      <w:pPr>
        <w:pStyle w:val="Tekstpodstawowy"/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>Usługa nie obejmuje czasopism.</w:t>
      </w:r>
    </w:p>
    <w:p w:rsidR="00FB6A8A" w:rsidRDefault="00627DA0">
      <w:pPr>
        <w:pStyle w:val="Tekstpodstawowy"/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Użytkownik usługi </w:t>
      </w:r>
      <w:r>
        <w:rPr>
          <w:rFonts w:ascii="Open Sans;Tahoma;sans-serif" w:hAnsi="Open Sans;Tahoma;sans-serif"/>
          <w:i/>
          <w:iCs/>
          <w:color w:val="474747"/>
          <w:sz w:val="19"/>
        </w:rPr>
        <w:t>„Książka na telefon”</w:t>
      </w:r>
      <w:r>
        <w:rPr>
          <w:rFonts w:ascii="Open Sans;Tahoma;sans-serif" w:hAnsi="Open Sans;Tahoma;sans-serif"/>
          <w:color w:val="474747"/>
          <w:sz w:val="19"/>
        </w:rPr>
        <w:t xml:space="preserve"> może wypożycz</w:t>
      </w:r>
      <w:r>
        <w:rPr>
          <w:rFonts w:ascii="Open Sans;Tahoma;sans-serif" w:hAnsi="Open Sans;Tahoma;sans-serif"/>
          <w:color w:val="474747"/>
          <w:sz w:val="19"/>
        </w:rPr>
        <w:t>yć jednorazowo:</w:t>
      </w:r>
    </w:p>
    <w:p w:rsidR="00FB6A8A" w:rsidRDefault="00627DA0">
      <w:pPr>
        <w:pStyle w:val="Tekstpodstawowy"/>
        <w:numPr>
          <w:ilvl w:val="1"/>
          <w:numId w:val="4"/>
        </w:numPr>
        <w:tabs>
          <w:tab w:val="left" w:pos="0"/>
          <w:tab w:val="left" w:pos="284"/>
        </w:tabs>
        <w:spacing w:after="0"/>
        <w:ind w:left="284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4 książki</w:t>
      </w:r>
    </w:p>
    <w:p w:rsidR="00FB6A8A" w:rsidRDefault="00627DA0">
      <w:pPr>
        <w:pStyle w:val="Tekstpodstawowy"/>
        <w:numPr>
          <w:ilvl w:val="1"/>
          <w:numId w:val="4"/>
        </w:numPr>
        <w:tabs>
          <w:tab w:val="left" w:pos="0"/>
          <w:tab w:val="left" w:pos="284"/>
        </w:tabs>
        <w:spacing w:after="0"/>
        <w:ind w:left="284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4 audiobooki</w:t>
      </w:r>
    </w:p>
    <w:p w:rsidR="00FB6A8A" w:rsidRDefault="00627DA0">
      <w:pPr>
        <w:pStyle w:val="Tekstpodstawowy"/>
        <w:numPr>
          <w:ilvl w:val="0"/>
          <w:numId w:val="4"/>
        </w:numPr>
        <w:tabs>
          <w:tab w:val="left" w:pos="0"/>
          <w:tab w:val="left" w:pos="284"/>
        </w:tabs>
        <w:spacing w:after="0"/>
        <w:ind w:left="284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>Użytkownik wypożycza materiały biblioteczne na 30 dni.</w:t>
      </w:r>
    </w:p>
    <w:p w:rsidR="00FB6A8A" w:rsidRDefault="00FB6A8A">
      <w:pPr>
        <w:pStyle w:val="Tekstpodstawowy"/>
        <w:tabs>
          <w:tab w:val="left" w:pos="0"/>
        </w:tabs>
        <w:spacing w:after="0"/>
        <w:rPr>
          <w:rFonts w:ascii="Open Sans;Tahoma;sans-serif" w:hAnsi="Open Sans;Tahoma;sans-serif"/>
          <w:color w:val="474747"/>
          <w:sz w:val="19"/>
        </w:rPr>
      </w:pPr>
    </w:p>
    <w:p w:rsidR="00FB6A8A" w:rsidRDefault="00FB6A8A">
      <w:pPr>
        <w:pStyle w:val="Tekstpodstawowy"/>
        <w:tabs>
          <w:tab w:val="left" w:pos="0"/>
        </w:tabs>
        <w:spacing w:after="0"/>
        <w:rPr>
          <w:rFonts w:ascii="Open Sans;Tahoma;sans-serif" w:hAnsi="Open Sans;Tahoma;sans-serif"/>
          <w:color w:val="474747"/>
          <w:sz w:val="19"/>
        </w:rPr>
      </w:pPr>
    </w:p>
    <w:p w:rsidR="00FB6A8A" w:rsidRDefault="00627DA0">
      <w:pPr>
        <w:pStyle w:val="Tekstpodstawowy"/>
        <w:spacing w:after="0"/>
        <w:jc w:val="center"/>
      </w:pPr>
      <w:r>
        <w:rPr>
          <w:rStyle w:val="Mocnewyrnione"/>
          <w:rFonts w:ascii="Century Gothic" w:hAnsi="Century Gothic"/>
          <w:color w:val="474747"/>
          <w:sz w:val="19"/>
        </w:rPr>
        <w:t>ROZDZIAŁ III. POSZANOWANIE I ZABEZPIECZENIE ZBIORÓW ZGODNIE Z</w:t>
      </w:r>
      <w:r>
        <w:rPr>
          <w:rFonts w:ascii="Century Gothic" w:hAnsi="Century Gothic"/>
          <w:color w:val="474747"/>
          <w:sz w:val="19"/>
        </w:rPr>
        <w:t> </w:t>
      </w:r>
      <w:r>
        <w:rPr>
          <w:rStyle w:val="Mocnewyrnione"/>
          <w:rFonts w:ascii="Century Gothic" w:hAnsi="Century Gothic"/>
          <w:color w:val="474747"/>
          <w:sz w:val="19"/>
        </w:rPr>
        <w:t>AKTUALNYM REGULAMINEM BIBLIOTEKI PUBLICZNEJ W SĘPÓLNIE KRAJEŃŚKIM.</w:t>
      </w:r>
    </w:p>
    <w:p w:rsidR="00FB6A8A" w:rsidRDefault="00FB6A8A">
      <w:pPr>
        <w:pStyle w:val="Tekstpodstawowy"/>
        <w:spacing w:after="0"/>
        <w:jc w:val="center"/>
      </w:pPr>
    </w:p>
    <w:p w:rsidR="00FB6A8A" w:rsidRDefault="00627DA0">
      <w:pPr>
        <w:pStyle w:val="Tekstpodstawowy"/>
        <w:spacing w:after="0"/>
        <w:jc w:val="both"/>
      </w:pPr>
      <w:r>
        <w:rPr>
          <w:rFonts w:ascii="Open Sans;Tahoma;sans-serif" w:hAnsi="Open Sans;Tahoma;sans-serif"/>
          <w:color w:val="474747"/>
          <w:sz w:val="19"/>
        </w:rPr>
        <w:t xml:space="preserve">Zgodnie z Regulaminem Biblioteki Publicznej im. </w:t>
      </w:r>
      <w:r>
        <w:rPr>
          <w:rFonts w:ascii="Open Sans;Tahoma;sans-serif" w:hAnsi="Open Sans;Tahoma;sans-serif"/>
          <w:color w:val="474747"/>
          <w:sz w:val="19"/>
        </w:rPr>
        <w:t xml:space="preserve">J. </w:t>
      </w:r>
      <w:r>
        <w:rPr>
          <w:rFonts w:ascii="Open Sans;Tahoma;sans-serif" w:hAnsi="Open Sans;Tahoma;sans-serif"/>
          <w:color w:val="474747"/>
          <w:sz w:val="19"/>
        </w:rPr>
        <w:t xml:space="preserve">Iwaszkiewicza w Sępólnie Krajeńskim dostępnym </w:t>
      </w:r>
      <w:r>
        <w:rPr>
          <w:rFonts w:ascii="Open Sans;Tahoma;sans-serif" w:hAnsi="Open Sans;Tahoma;sans-serif"/>
          <w:color w:val="474747"/>
          <w:sz w:val="19"/>
        </w:rPr>
        <w:br/>
        <w:t>w placówce biblioteki, a także na stronie internetowej (</w:t>
      </w:r>
      <w:hyperlink r:id="rId9">
        <w:r>
          <w:rPr>
            <w:rStyle w:val="czeinternetowe"/>
            <w:rFonts w:ascii="inherit" w:hAnsi="inherit"/>
            <w:b/>
            <w:sz w:val="19"/>
          </w:rPr>
          <w:t>https://biblioteka-sepolno.pl</w:t>
        </w:r>
      </w:hyperlink>
      <w:r>
        <w:rPr>
          <w:rFonts w:ascii="Open Sans;Tahoma;sans-serif" w:hAnsi="Open Sans;Tahoma;sans-serif"/>
          <w:color w:val="474747"/>
          <w:sz w:val="19"/>
        </w:rPr>
        <w:t>).</w:t>
      </w:r>
    </w:p>
    <w:p w:rsidR="00FB6A8A" w:rsidRDefault="00FB6A8A">
      <w:pPr>
        <w:pStyle w:val="Tekstpodstawowy"/>
        <w:spacing w:after="0"/>
        <w:rPr>
          <w:rFonts w:ascii="Open Sans;Tahoma;sans-serif" w:hAnsi="Open Sans;Tahoma;sans-serif"/>
          <w:color w:val="474747"/>
          <w:sz w:val="19"/>
        </w:rPr>
      </w:pPr>
    </w:p>
    <w:p w:rsidR="00FB6A8A" w:rsidRDefault="00FB6A8A">
      <w:pPr>
        <w:pStyle w:val="Tekstpodstawowy"/>
        <w:spacing w:after="0"/>
      </w:pPr>
    </w:p>
    <w:p w:rsidR="00FB6A8A" w:rsidRDefault="00627DA0">
      <w:pPr>
        <w:pStyle w:val="Tekstpodstawowy"/>
        <w:spacing w:after="0"/>
        <w:jc w:val="center"/>
      </w:pPr>
      <w:r>
        <w:rPr>
          <w:rStyle w:val="Mocnewyrnione"/>
          <w:rFonts w:ascii="Century Gothic" w:hAnsi="Century Gothic"/>
          <w:i/>
          <w:iCs/>
          <w:color w:val="474747"/>
          <w:sz w:val="19"/>
        </w:rPr>
        <w:t>ROZDZIAŁ III</w:t>
      </w:r>
      <w:r>
        <w:rPr>
          <w:rStyle w:val="Mocnewyrnione"/>
          <w:rFonts w:ascii="Century Gothic" w:hAnsi="Century Gothic"/>
          <w:i/>
          <w:iCs/>
          <w:color w:val="474747"/>
          <w:sz w:val="19"/>
        </w:rPr>
        <w:t xml:space="preserve">. </w:t>
      </w:r>
      <w:r>
        <w:rPr>
          <w:rStyle w:val="Mocnewyrnione"/>
          <w:rFonts w:ascii="Century Gothic" w:hAnsi="Century Gothic"/>
          <w:i/>
          <w:iCs/>
          <w:color w:val="474747"/>
          <w:sz w:val="19"/>
        </w:rPr>
        <w:t>POSTANOWIENIA KOŃCOWE</w:t>
      </w:r>
    </w:p>
    <w:p w:rsidR="00FB6A8A" w:rsidRDefault="00FB6A8A">
      <w:pPr>
        <w:pStyle w:val="Tekstpodstawowy"/>
        <w:spacing w:after="0"/>
        <w:jc w:val="center"/>
      </w:pPr>
    </w:p>
    <w:p w:rsidR="00FB6A8A" w:rsidRDefault="00627DA0">
      <w:pPr>
        <w:pStyle w:val="Tekstpodstawowy"/>
        <w:numPr>
          <w:ilvl w:val="0"/>
          <w:numId w:val="5"/>
        </w:numPr>
        <w:tabs>
          <w:tab w:val="left" w:pos="0"/>
          <w:tab w:val="left" w:pos="284"/>
        </w:tabs>
        <w:spacing w:after="0"/>
        <w:ind w:left="284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 xml:space="preserve">Pracownicy Biblioteki na prośbę czytelnika udzielają informacji telefonicznej lub mailowej o materiałach bibliotecznych oraz pomagają w doborze lektury. Informacje czy pomoc nie są udzielane osobiście </w:t>
      </w:r>
      <w:r>
        <w:rPr>
          <w:rFonts w:ascii="Open Sans;Tahoma;sans-serif" w:hAnsi="Open Sans;Tahoma;sans-serif"/>
          <w:color w:val="474747"/>
          <w:sz w:val="19"/>
        </w:rPr>
        <w:br/>
        <w:t>w miejscu doręczenia materiałów</w:t>
      </w:r>
      <w:r>
        <w:rPr>
          <w:rFonts w:ascii="Open Sans;Tahoma;sans-serif" w:hAnsi="Open Sans;Tahoma;sans-serif"/>
          <w:color w:val="474747"/>
          <w:sz w:val="19"/>
        </w:rPr>
        <w:t xml:space="preserve"> bibliotecznych.</w:t>
      </w:r>
    </w:p>
    <w:p w:rsidR="00FB6A8A" w:rsidRDefault="00627DA0">
      <w:pPr>
        <w:pStyle w:val="Tekstpodstawowy"/>
        <w:numPr>
          <w:ilvl w:val="0"/>
          <w:numId w:val="5"/>
        </w:numPr>
        <w:tabs>
          <w:tab w:val="left" w:pos="0"/>
          <w:tab w:val="left" w:pos="284"/>
        </w:tabs>
        <w:spacing w:after="0"/>
        <w:ind w:left="284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 xml:space="preserve">Czytelnik niestosujący się do przepisów niniejszego Regulaminu może być czasowo lub stale pozbawiony prawa korzystania z usługi </w:t>
      </w:r>
      <w:r>
        <w:rPr>
          <w:rFonts w:ascii="Open Sans;Tahoma;sans-serif" w:hAnsi="Open Sans;Tahoma;sans-serif"/>
          <w:i/>
          <w:iCs/>
          <w:color w:val="474747"/>
          <w:sz w:val="19"/>
        </w:rPr>
        <w:t>„Książka na telefon”.</w:t>
      </w:r>
    </w:p>
    <w:p w:rsidR="00FB6A8A" w:rsidRDefault="00627DA0">
      <w:pPr>
        <w:pStyle w:val="Tekstpodstawowy"/>
        <w:numPr>
          <w:ilvl w:val="0"/>
          <w:numId w:val="5"/>
        </w:numPr>
        <w:tabs>
          <w:tab w:val="left" w:pos="0"/>
          <w:tab w:val="left" w:pos="284"/>
        </w:tabs>
        <w:spacing w:after="0"/>
        <w:ind w:left="284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>Decyzję w tej sprawie podejmują odpowiadający za prowadzenie usługi pracownicy Biblioteki</w:t>
      </w:r>
      <w:r>
        <w:rPr>
          <w:rFonts w:ascii="Open Sans;Tahoma;sans-serif" w:hAnsi="Open Sans;Tahoma;sans-serif"/>
          <w:color w:val="474747"/>
          <w:sz w:val="19"/>
        </w:rPr>
        <w:t>.</w:t>
      </w:r>
    </w:p>
    <w:p w:rsidR="00FB6A8A" w:rsidRDefault="00627DA0">
      <w:pPr>
        <w:pStyle w:val="Tekstpodstawowy"/>
        <w:numPr>
          <w:ilvl w:val="0"/>
          <w:numId w:val="5"/>
        </w:numPr>
        <w:tabs>
          <w:tab w:val="left" w:pos="0"/>
          <w:tab w:val="left" w:pos="284"/>
        </w:tabs>
        <w:spacing w:after="0"/>
        <w:ind w:left="284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Czytelnikowi przysługuje prawo odwołania się od tej decyzji do Dyrektora Biblioteki Publicznej im. J. Iwaszkiewicza w Sępólnie Krajeńskim.</w:t>
      </w:r>
    </w:p>
    <w:p w:rsidR="00FB6A8A" w:rsidRDefault="00627DA0">
      <w:pPr>
        <w:pStyle w:val="Tekstpodstawowy"/>
        <w:numPr>
          <w:ilvl w:val="0"/>
          <w:numId w:val="5"/>
        </w:numPr>
        <w:tabs>
          <w:tab w:val="left" w:pos="0"/>
          <w:tab w:val="left" w:pos="284"/>
        </w:tabs>
        <w:spacing w:afterAutospacing="1" w:line="240" w:lineRule="auto"/>
        <w:ind w:left="284"/>
        <w:jc w:val="both"/>
        <w:rPr>
          <w:rFonts w:ascii="Open Sans;Tahoma;sans-serif" w:hAnsi="Open Sans;Tahoma;sans-serif"/>
          <w:color w:val="474747"/>
          <w:sz w:val="19"/>
        </w:rPr>
      </w:pPr>
      <w:r>
        <w:rPr>
          <w:rFonts w:ascii="Open Sans;Tahoma;sans-serif" w:hAnsi="Open Sans;Tahoma;sans-serif"/>
          <w:color w:val="474747"/>
          <w:sz w:val="19"/>
        </w:rPr>
        <w:t xml:space="preserve"> </w:t>
      </w:r>
      <w:r>
        <w:rPr>
          <w:rFonts w:ascii="Open Sans;Tahoma;sans-serif" w:hAnsi="Open Sans;Tahoma;sans-serif"/>
          <w:color w:val="474747"/>
          <w:sz w:val="19"/>
        </w:rPr>
        <w:t>W sprawach nie ujętych w niniejszym Regulaminie mają zastosowanie przepisy zawarte w Regulaminie Biblioteki Publicz</w:t>
      </w:r>
      <w:r>
        <w:rPr>
          <w:rFonts w:ascii="Open Sans;Tahoma;sans-serif" w:hAnsi="Open Sans;Tahoma;sans-serif"/>
          <w:color w:val="474747"/>
          <w:sz w:val="19"/>
        </w:rPr>
        <w:t xml:space="preserve">nej im. </w:t>
      </w:r>
      <w:r>
        <w:rPr>
          <w:rFonts w:ascii="Open Sans;Tahoma;sans-serif" w:hAnsi="Open Sans;Tahoma;sans-serif"/>
          <w:color w:val="474747"/>
          <w:sz w:val="19"/>
        </w:rPr>
        <w:t xml:space="preserve">J. </w:t>
      </w:r>
      <w:r>
        <w:rPr>
          <w:rFonts w:ascii="Open Sans;Tahoma;sans-serif" w:hAnsi="Open Sans;Tahoma;sans-serif"/>
          <w:color w:val="474747"/>
          <w:sz w:val="19"/>
        </w:rPr>
        <w:t>Iwaszkiewicza w Sępólnie Krajeńskim.</w:t>
      </w:r>
    </w:p>
    <w:sectPr w:rsidR="00FB6A8A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;Tahoma;sans-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A41"/>
    <w:multiLevelType w:val="multilevel"/>
    <w:tmpl w:val="16FC3B9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359FE"/>
    <w:multiLevelType w:val="multilevel"/>
    <w:tmpl w:val="3D52C2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firstLine="0"/>
      </w:pPr>
    </w:lvl>
    <w:lvl w:ilvl="1">
      <w:start w:val="1"/>
      <w:numFmt w:val="bullet"/>
      <w:suff w:val="nothing"/>
      <w:lvlText w:val=""/>
      <w:lvlJc w:val="left"/>
      <w:pPr>
        <w:tabs>
          <w:tab w:val="num" w:pos="0"/>
        </w:tabs>
        <w:ind w:left="720" w:firstLine="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DCB739E"/>
    <w:multiLevelType w:val="multilevel"/>
    <w:tmpl w:val="9912B098"/>
    <w:lvl w:ilvl="0">
      <w:start w:val="1"/>
      <w:numFmt w:val="bullet"/>
      <w:suff w:val="nothing"/>
      <w:lvlText w:val=""/>
      <w:lvlJc w:val="left"/>
      <w:pPr>
        <w:tabs>
          <w:tab w:val="num" w:pos="0"/>
        </w:tabs>
        <w:ind w:left="360" w:firstLine="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2F546F98"/>
    <w:multiLevelType w:val="multilevel"/>
    <w:tmpl w:val="CD56F63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4" w:firstLine="0"/>
      </w:pPr>
    </w:lvl>
    <w:lvl w:ilvl="1">
      <w:start w:val="1"/>
      <w:numFmt w:val="decimal"/>
      <w:lvlText w:val="%2."/>
      <w:lvlJc w:val="left"/>
      <w:pPr>
        <w:tabs>
          <w:tab w:val="num" w:pos="1338"/>
        </w:tabs>
        <w:ind w:left="1338" w:hanging="283"/>
      </w:pPr>
    </w:lvl>
    <w:lvl w:ilvl="2">
      <w:start w:val="1"/>
      <w:numFmt w:val="decimal"/>
      <w:lvlText w:val="%3."/>
      <w:lvlJc w:val="left"/>
      <w:pPr>
        <w:tabs>
          <w:tab w:val="num" w:pos="2045"/>
        </w:tabs>
        <w:ind w:left="2045" w:hanging="283"/>
      </w:pPr>
    </w:lvl>
    <w:lvl w:ilvl="3">
      <w:start w:val="1"/>
      <w:numFmt w:val="decimal"/>
      <w:lvlText w:val="%4."/>
      <w:lvlJc w:val="left"/>
      <w:pPr>
        <w:tabs>
          <w:tab w:val="num" w:pos="2752"/>
        </w:tabs>
        <w:ind w:left="2752" w:hanging="283"/>
      </w:pPr>
    </w:lvl>
    <w:lvl w:ilvl="4">
      <w:start w:val="1"/>
      <w:numFmt w:val="decimal"/>
      <w:lvlText w:val="%5."/>
      <w:lvlJc w:val="left"/>
      <w:pPr>
        <w:tabs>
          <w:tab w:val="num" w:pos="3459"/>
        </w:tabs>
        <w:ind w:left="3459" w:hanging="283"/>
      </w:pPr>
    </w:lvl>
    <w:lvl w:ilvl="5">
      <w:start w:val="1"/>
      <w:numFmt w:val="decimal"/>
      <w:lvlText w:val="%6."/>
      <w:lvlJc w:val="left"/>
      <w:pPr>
        <w:tabs>
          <w:tab w:val="num" w:pos="4166"/>
        </w:tabs>
        <w:ind w:left="4166" w:hanging="283"/>
      </w:pPr>
    </w:lvl>
    <w:lvl w:ilvl="6">
      <w:start w:val="1"/>
      <w:numFmt w:val="decimal"/>
      <w:lvlText w:val="%7."/>
      <w:lvlJc w:val="left"/>
      <w:pPr>
        <w:tabs>
          <w:tab w:val="num" w:pos="4873"/>
        </w:tabs>
        <w:ind w:left="4873" w:hanging="283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283"/>
      </w:pPr>
    </w:lvl>
    <w:lvl w:ilvl="8">
      <w:start w:val="1"/>
      <w:numFmt w:val="decimal"/>
      <w:lvlText w:val="%9."/>
      <w:lvlJc w:val="left"/>
      <w:pPr>
        <w:tabs>
          <w:tab w:val="num" w:pos="6287"/>
        </w:tabs>
        <w:ind w:left="6287" w:hanging="283"/>
      </w:pPr>
    </w:lvl>
  </w:abstractNum>
  <w:abstractNum w:abstractNumId="4">
    <w:nsid w:val="61E12EF8"/>
    <w:multiLevelType w:val="multilevel"/>
    <w:tmpl w:val="21BC71E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26" w:firstLine="0"/>
      </w:p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283"/>
      </w:pPr>
    </w:lvl>
    <w:lvl w:ilvl="2">
      <w:start w:val="1"/>
      <w:numFmt w:val="decimal"/>
      <w:lvlText w:val="%3."/>
      <w:lvlJc w:val="left"/>
      <w:pPr>
        <w:tabs>
          <w:tab w:val="num" w:pos="2187"/>
        </w:tabs>
        <w:ind w:left="2187" w:hanging="283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283"/>
      </w:pPr>
    </w:lvl>
    <w:lvl w:ilvl="4">
      <w:start w:val="1"/>
      <w:numFmt w:val="decimal"/>
      <w:lvlText w:val="%5."/>
      <w:lvlJc w:val="left"/>
      <w:pPr>
        <w:tabs>
          <w:tab w:val="num" w:pos="3601"/>
        </w:tabs>
        <w:ind w:left="3601" w:hanging="283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283"/>
      </w:pPr>
    </w:lvl>
    <w:lvl w:ilvl="6">
      <w:start w:val="1"/>
      <w:numFmt w:val="decimal"/>
      <w:lvlText w:val="%7."/>
      <w:lvlJc w:val="left"/>
      <w:pPr>
        <w:tabs>
          <w:tab w:val="num" w:pos="5015"/>
        </w:tabs>
        <w:ind w:left="5015" w:hanging="283"/>
      </w:pPr>
    </w:lvl>
    <w:lvl w:ilvl="7">
      <w:start w:val="1"/>
      <w:numFmt w:val="decimal"/>
      <w:lvlText w:val="%8."/>
      <w:lvlJc w:val="left"/>
      <w:pPr>
        <w:tabs>
          <w:tab w:val="num" w:pos="5722"/>
        </w:tabs>
        <w:ind w:left="5722" w:hanging="283"/>
      </w:pPr>
    </w:lvl>
    <w:lvl w:ilvl="8">
      <w:start w:val="1"/>
      <w:numFmt w:val="decimal"/>
      <w:lvlText w:val="%9."/>
      <w:lvlJc w:val="left"/>
      <w:pPr>
        <w:tabs>
          <w:tab w:val="num" w:pos="6429"/>
        </w:tabs>
        <w:ind w:left="6429" w:hanging="283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8A"/>
    <w:rsid w:val="00627DA0"/>
    <w:rsid w:val="00FB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20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qFormat/>
    <w:rsid w:val="00AB30F9"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unhideWhenUsed/>
    <w:rsid w:val="00EF3373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3CE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semiHidden/>
    <w:unhideWhenUsed/>
    <w:qFormat/>
    <w:rsid w:val="00EF05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3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20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qFormat/>
    <w:rsid w:val="00AB30F9"/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basedOn w:val="Domylnaczcionkaakapitu"/>
    <w:uiPriority w:val="99"/>
    <w:unhideWhenUsed/>
    <w:rsid w:val="00EF3373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23CE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semiHidden/>
    <w:unhideWhenUsed/>
    <w:qFormat/>
    <w:rsid w:val="00EF05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23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-sepolno.pl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blioteka-sepoln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4F05-D90F-49A4-A2CF-F4F12F7F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Jakubowski</dc:creator>
  <dc:description/>
  <cp:lastModifiedBy>Łukasz Jakubowski</cp:lastModifiedBy>
  <cp:revision>4</cp:revision>
  <dcterms:created xsi:type="dcterms:W3CDTF">2026-01-29T14:46:00Z</dcterms:created>
  <dcterms:modified xsi:type="dcterms:W3CDTF">2026-03-18T12:33:00Z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